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outline w:val="0"/>
          <w:color w:val="1a1a1a"/>
          <w:sz w:val="44"/>
          <w:szCs w:val="44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Zianny Galeano</w:t>
      </w:r>
    </w:p>
    <w:p>
      <w:pPr>
        <w:pStyle w:val="Body"/>
        <w:jc w:val="center"/>
        <w:rPr>
          <w:outline w:val="0"/>
          <w:color w:val="007aff"/>
          <w:spacing w:val="30"/>
          <w:sz w:val="22"/>
          <w:szCs w:val="22"/>
          <w:u w:color="007aff"/>
          <w14:textFill>
            <w14:solidFill>
              <w14:srgbClr w14:val="007AFF"/>
            </w14:solidFill>
          </w14:textFill>
        </w:rPr>
      </w:pPr>
      <w:r>
        <w:rPr>
          <w:outline w:val="0"/>
          <w:color w:val="007aff"/>
          <w:spacing w:val="30"/>
          <w:sz w:val="22"/>
          <w:szCs w:val="22"/>
          <w:u w:color="007aff"/>
          <w:rtl w:val="0"/>
          <w:lang w:val="en-US"/>
          <w14:textFill>
            <w14:solidFill>
              <w14:srgbClr w14:val="007AFF"/>
            </w14:solidFill>
          </w14:textFill>
        </w:rPr>
        <w:t>Senior iOS Developer</w:t>
      </w:r>
      <w:r>
        <w:rPr>
          <w:outline w:val="0"/>
          <w:color w:val="007aff"/>
          <w:spacing w:val="30"/>
          <w:sz w:val="22"/>
          <w:szCs w:val="22"/>
          <w:u w:color="007aff"/>
          <w:rtl w:val="0"/>
          <w:lang w:val="en-US"/>
          <w14:textFill>
            <w14:solidFill>
              <w14:srgbClr w14:val="007AFF"/>
            </w14:solidFill>
          </w14:textFill>
        </w:rPr>
        <w:t xml:space="preserve"> </w:t>
      </w:r>
      <w:r>
        <w:rPr>
          <w:outline w:val="0"/>
          <w:color w:val="007aff"/>
          <w:spacing w:val="30"/>
          <w:sz w:val="22"/>
          <w:szCs w:val="22"/>
          <w:u w:color="007aff"/>
          <w:rtl w:val="0"/>
          <w:lang w:val="en-US"/>
          <w14:textFill>
            <w14:solidFill>
              <w14:srgbClr w14:val="007AFF"/>
            </w14:solidFill>
          </w14:textFill>
        </w:rPr>
        <w:t>| AI-Assisted Development</w:t>
      </w:r>
    </w:p>
    <w:p>
      <w:pPr>
        <w:pStyle w:val="Body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444444"/>
          <w:sz w:val="20"/>
          <w:szCs w:val="20"/>
          <w:u w:color="444444"/>
          <w:rtl w:val="0"/>
          <w:lang w:val="de-DE"/>
          <w14:textFill>
            <w14:solidFill>
              <w14:srgbClr w14:val="444444"/>
            </w14:solidFill>
          </w14:textFill>
        </w:rPr>
        <w:t>(647) 453-3043  |  me@zianny.com  |  Toronto, ON</w:t>
      </w: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PROFESSIONAL PROFILE</w:t>
      </w:r>
    </w:p>
    <w:p>
      <w:pPr>
        <w:pStyle w:val="Default"/>
        <w:suppressAutoHyphens w:val="1"/>
        <w:spacing w:before="0" w:line="240" w:lineRule="auto"/>
        <w:rPr>
          <w:rFonts w:ascii="Gill Sans" w:cs="Gill Sans" w:hAnsi="Gill Sans" w:eastAsia="Gill Sans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Gill Sans" w:hAnsi="Gill Sans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Strategic Senior iOS Developer with a deep-rooted foundation in Systems Analysis and a decade of experience delivering high-security mobile solutions for Tier-1 financial institutions including HSBC, TD, RBC</w:t>
      </w:r>
      <w:r>
        <w:rPr>
          <w:rFonts w:ascii="Gill Sans" w:hAnsi="Gill Sans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and CIBC</w:t>
      </w:r>
      <w:r>
        <w:rPr>
          <w:rFonts w:ascii="Gill Sans" w:hAnsi="Gill Sans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 Expert in modular Swift architectures and accessibility-first design, now leveraging Claude (Anthropic) and Gemini (Google) to accelerate development lifecycles and optimize code quality. Fluent in English and native Spanish.</w:t>
      </w:r>
    </w:p>
    <w:p>
      <w:pPr>
        <w:pStyle w:val="Body"/>
        <w:spacing w:after="80"/>
      </w:pP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TECHNICAL SKILLS</w:t>
      </w: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 </w:t>
      </w: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14:textFill>
            <w14:solidFill>
              <w14:srgbClr w14:val="2E2E2E"/>
            </w14:solidFill>
          </w14:textFill>
        </w:rPr>
        <w:t xml:space="preserve">&amp; AI </w:t>
      </w: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COMPETENCIES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AI &amp; Emerging Tech: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Claude AI (Anthropic), Claude Code, Gemini (Google), AI-assisted Development, Prompt Engineering, LLM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Mobile Development: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Swift (5.1-6.0), SwiftUI, UIKit, Objective-C, Combine, RxSwift.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Architecture &amp; Methodology:</w:t>
      </w:r>
      <w:r>
        <w:rPr>
          <w:rFonts w:ascii="Gill Sans" w:hAnsi="Gill Sans"/>
          <w:sz w:val="21"/>
          <w:szCs w:val="21"/>
          <w:rtl w:val="0"/>
          <w:lang w:val="de-DE"/>
        </w:rPr>
        <w:t xml:space="preserve"> VIPER, MVVM-C, MVC, Agile, SDLC, CI/CD</w:t>
      </w:r>
      <w:r>
        <w:rPr>
          <w:rFonts w:ascii="Gill Sans" w:hAnsi="Gill Sans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Body"/>
        <w:numPr>
          <w:ilvl w:val="0"/>
          <w:numId w:val="3"/>
        </w:numPr>
        <w:spacing w:before="20" w:after="20"/>
        <w:rPr>
          <w:lang w:val="en-US"/>
        </w:rPr>
      </w:pPr>
      <w:r>
        <w:rPr>
          <w:b w:val="1"/>
          <w:bCs w:val="1"/>
          <w:rtl w:val="0"/>
          <w:lang w:val="en-US"/>
        </w:rPr>
        <w:t>Tools &amp; Frameworks:</w:t>
      </w:r>
      <w:r>
        <w:rPr>
          <w:rtl w:val="0"/>
          <w:lang w:val="it-IT"/>
        </w:rPr>
        <w:t xml:space="preserve"> XCode, Git, Jira, CircleCI, Fastlane, Realm, XCTest, </w:t>
      </w:r>
      <w:r>
        <w:rPr>
          <w:rtl w:val="0"/>
          <w:lang w:val="en-US"/>
        </w:rPr>
        <w:t xml:space="preserve">SwiftTest, </w:t>
      </w:r>
      <w:r>
        <w:rPr>
          <w:rtl w:val="0"/>
          <w:lang w:val="nl-NL"/>
        </w:rPr>
        <w:t>CoreData</w:t>
      </w:r>
      <w:r>
        <w:rPr>
          <w:rtl w:val="0"/>
          <w:lang w:val="en-US"/>
        </w:rPr>
        <w:t>, SwiftData.</w:t>
      </w:r>
    </w:p>
    <w:p>
      <w:pPr>
        <w:pStyle w:val="Body"/>
        <w:numPr>
          <w:ilvl w:val="0"/>
          <w:numId w:val="3"/>
        </w:numPr>
        <w:spacing w:before="20" w:after="20"/>
        <w:rPr>
          <w:lang w:val="en-US"/>
        </w:rPr>
      </w:pPr>
      <w:r>
        <w:rPr>
          <w:b w:val="1"/>
          <w:bCs w:val="1"/>
          <w:rtl w:val="0"/>
          <w:lang w:val="en-US"/>
        </w:rPr>
        <w:t>Foundational Systems:</w:t>
      </w:r>
      <w:r>
        <w:rPr>
          <w:rtl w:val="0"/>
          <w:lang w:val="en-US"/>
        </w:rPr>
        <w:t xml:space="preserve"> Oracle (8i-10g), PL/SQL, Java (J2EE), SQL Server, Data Warehousing, BI (MicroStrategy, Crystal Reports)</w:t>
      </w:r>
      <w:r>
        <w:rPr>
          <w:rtl w:val="0"/>
          <w:lang w:val="en-US"/>
        </w:rPr>
        <w:t>.</w:t>
      </w:r>
    </w:p>
    <w:p>
      <w:pPr>
        <w:pStyle w:val="Body"/>
        <w:spacing w:before="20" w:after="20"/>
      </w:pP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de-DE"/>
          <w14:textFill>
            <w14:solidFill>
              <w14:srgbClr w14:val="2E2E2E"/>
            </w14:solidFill>
          </w14:textFill>
        </w:rPr>
        <w:t>PROFESSIONAL EXPERIENCE</w:t>
      </w: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UpHabit</w:t>
      </w:r>
      <w:r>
        <w:rPr>
          <w:rtl w:val="0"/>
        </w:rPr>
        <w:t xml:space="preserve"> | Senior iOS Developer (Contractor) | Sep 2020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AI-Enhanced Efficiency:</w:t>
      </w:r>
      <w:r>
        <w:rPr>
          <w:rFonts w:ascii="Gill Sans" w:hAnsi="Gill Sans"/>
          <w:sz w:val="21"/>
          <w:szCs w:val="21"/>
          <w:rtl w:val="0"/>
          <w:lang w:val="it-IT"/>
        </w:rPr>
        <w:t xml:space="preserve"> Integrate</w:t>
      </w:r>
      <w:r>
        <w:rPr>
          <w:rFonts w:ascii="Gill Sans" w:hAnsi="Gill Sans"/>
          <w:sz w:val="21"/>
          <w:szCs w:val="21"/>
          <w:rtl w:val="0"/>
          <w:lang w:val="en-US"/>
        </w:rPr>
        <w:t>d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Claude and Gemini into the development workflow for rapid prototyping, complex refactoring, and optimizing Swift codebases.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CallDirectory &amp; Contacts: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Designed and implemented a </w:t>
      </w:r>
      <w:r>
        <w:rPr>
          <w:rFonts w:ascii="Gill Sans" w:hAnsi="Gill Sans"/>
          <w:i w:val="1"/>
          <w:iCs w:val="1"/>
          <w:sz w:val="21"/>
          <w:szCs w:val="21"/>
          <w:rtl w:val="0"/>
          <w:lang w:val="en-US"/>
        </w:rPr>
        <w:t>CallDirectory extension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for caller identification and integrated </w:t>
      </w:r>
      <w:r>
        <w:rPr>
          <w:rFonts w:ascii="Gill Sans" w:hAnsi="Gill Sans"/>
          <w:i w:val="1"/>
          <w:iCs w:val="1"/>
          <w:sz w:val="21"/>
          <w:szCs w:val="21"/>
          <w:rtl w:val="0"/>
          <w:lang w:val="en-US"/>
        </w:rPr>
        <w:t>Apple Contacts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to enable seamless contact imports and updates.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Feature Innovation: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Developed a Home Widget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, 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and VCard/QR Code generation screen for multiple contacts using SwiftUI.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Cloud</w:t>
      </w: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 xml:space="preserve"> Integration: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Built integrations with Google, Microsoft, and iCloud for two-way contact synchronization, ensuring cross-platform data consistency</w:t>
      </w:r>
      <w:r>
        <w:rPr>
          <w:rFonts w:ascii="Gill Sans" w:hAnsi="Gill Sans"/>
          <w:sz w:val="21"/>
          <w:szCs w:val="21"/>
          <w:rtl w:val="0"/>
          <w:lang w:val="en-US"/>
        </w:rPr>
        <w:t>, managing notes, reminders and tags.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nl-NL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nl-NL"/>
        </w:rPr>
        <w:t>DevOps</w:t>
      </w: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 xml:space="preserve"> &amp; Deployment</w:t>
      </w:r>
      <w:r>
        <w:rPr>
          <w:rFonts w:ascii="Gill Sans" w:hAnsi="Gill Sans"/>
          <w:b w:val="1"/>
          <w:bCs w:val="1"/>
          <w:sz w:val="21"/>
          <w:szCs w:val="21"/>
          <w:rtl w:val="0"/>
        </w:rPr>
        <w:t>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Configured CircleCI with a dedicated Fastlane lane to streamline and automate the deployment process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for a new iOS application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. Managed 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App Store release for iOS and Mac </w:t>
      </w:r>
      <w:r>
        <w:rPr>
          <w:rFonts w:ascii="Gill Sans" w:hAnsi="Gill Sans"/>
          <w:sz w:val="21"/>
          <w:szCs w:val="21"/>
          <w:rtl w:val="0"/>
          <w:lang w:val="it-IT"/>
        </w:rPr>
        <w:t>version</w:t>
      </w:r>
      <w:r>
        <w:rPr>
          <w:rFonts w:ascii="Gill Sans" w:hAnsi="Gill Sans"/>
          <w:sz w:val="21"/>
          <w:szCs w:val="21"/>
          <w:rtl w:val="0"/>
          <w:lang w:val="en-US"/>
        </w:rPr>
        <w:t>s.</w:t>
      </w:r>
    </w:p>
    <w:p>
      <w:pPr>
        <w:pStyle w:val="List Bullet"/>
        <w:spacing w:before="20" w:after="20"/>
        <w:ind w:left="72" w:hanging="72"/>
      </w:pP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HSBC</w:t>
      </w:r>
      <w:r>
        <w:rPr>
          <w:rtl w:val="0"/>
        </w:rPr>
        <w:t xml:space="preserve"> | Senior iOS Developer (Contractor) | </w:t>
      </w:r>
      <w:r>
        <w:rPr>
          <w:rtl w:val="0"/>
          <w:lang w:val="en-US"/>
        </w:rPr>
        <w:t>Mar</w:t>
      </w:r>
      <w:r>
        <w:rPr>
          <w:rtl w:val="0"/>
        </w:rPr>
        <w:t xml:space="preserve"> 202</w:t>
      </w:r>
      <w:r>
        <w:rPr>
          <w:rtl w:val="0"/>
          <w:lang w:val="en-US"/>
        </w:rPr>
        <w:t>3</w:t>
      </w:r>
      <w:r>
        <w:rPr>
          <w:rtl w:val="0"/>
        </w:rPr>
        <w:t xml:space="preserve"> – </w:t>
      </w:r>
      <w:r>
        <w:rPr>
          <w:rtl w:val="0"/>
          <w:lang w:val="en-US"/>
        </w:rPr>
        <w:t>May</w:t>
      </w:r>
      <w:r>
        <w:rPr>
          <w:rtl w:val="0"/>
        </w:rPr>
        <w:t xml:space="preserve"> 202</w:t>
      </w:r>
      <w:r>
        <w:rPr>
          <w:rtl w:val="0"/>
          <w:lang w:val="en-US"/>
        </w:rPr>
        <w:t>3</w:t>
      </w:r>
    </w:p>
    <w:p>
      <w:pPr>
        <w:pStyle w:val="Default"/>
        <w:numPr>
          <w:ilvl w:val="0"/>
          <w:numId w:val="4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Feature Delivery: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Designed features for the US market (Zelle integration and Investment tools).</w:t>
      </w:r>
    </w:p>
    <w:p>
      <w:pPr>
        <w:pStyle w:val="Default"/>
        <w:suppressAutoHyphens w:val="1"/>
        <w:spacing w:before="20" w:after="20" w:line="264" w:lineRule="auto"/>
        <w:jc w:val="left"/>
        <w:rPr>
          <w:rFonts w:ascii="Gill Sans" w:cs="Gill Sans" w:hAnsi="Gill Sans" w:eastAsia="Gill Sans"/>
          <w:sz w:val="21"/>
          <w:szCs w:val="21"/>
        </w:rPr>
      </w:pP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TD</w:t>
      </w:r>
      <w:r>
        <w:rPr>
          <w:rtl w:val="0"/>
        </w:rPr>
        <w:t xml:space="preserve"> | Senior iOS Developer (Contractor) | Jun 2022 </w:t>
      </w:r>
      <w:r>
        <w:rPr>
          <w:rtl w:val="0"/>
        </w:rPr>
        <w:t xml:space="preserve">– </w:t>
      </w:r>
      <w:r>
        <w:rPr>
          <w:rtl w:val="0"/>
        </w:rPr>
        <w:t>Aug 2022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it-IT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it-IT"/>
        </w:rPr>
        <w:t>Accessibility: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Implemented dynamic type adjustments in the Investment framework to support larger text sizes and compliance.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Financial Features: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Developed seamless fund transfer features from external accounts to TD investment accounts.</w:t>
      </w:r>
    </w:p>
    <w:p>
      <w:pPr>
        <w:pStyle w:val="Default"/>
        <w:suppressAutoHyphens w:val="1"/>
        <w:spacing w:before="20" w:after="20" w:line="264" w:lineRule="auto"/>
        <w:jc w:val="left"/>
        <w:rPr>
          <w:rFonts w:ascii="Gill Sans" w:cs="Gill Sans" w:hAnsi="Gill Sans" w:eastAsia="Gill Sans"/>
          <w:sz w:val="21"/>
          <w:szCs w:val="21"/>
        </w:rPr>
      </w:pP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HSBC</w:t>
      </w:r>
      <w:r>
        <w:rPr>
          <w:rtl w:val="0"/>
        </w:rPr>
        <w:t xml:space="preserve"> | Senior iOS Developer (Contractor) | Dec 2020 </w:t>
      </w:r>
      <w:r>
        <w:rPr>
          <w:rtl w:val="0"/>
        </w:rPr>
        <w:t xml:space="preserve">– </w:t>
      </w:r>
      <w:r>
        <w:rPr>
          <w:rtl w:val="0"/>
          <w:lang w:val="en-US"/>
        </w:rPr>
        <w:t>June</w:t>
      </w:r>
      <w:r>
        <w:rPr>
          <w:rtl w:val="0"/>
        </w:rPr>
        <w:t xml:space="preserve"> 202</w:t>
      </w:r>
      <w:r>
        <w:rPr>
          <w:rtl w:val="0"/>
          <w:lang w:val="en-US"/>
        </w:rPr>
        <w:t>2</w:t>
      </w:r>
    </w:p>
    <w:p>
      <w:pPr>
        <w:pStyle w:val="Default"/>
        <w:numPr>
          <w:ilvl w:val="0"/>
          <w:numId w:val="4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</w:rPr>
      </w:pPr>
      <w:r>
        <w:rPr>
          <w:rFonts w:ascii="Gill Sans" w:hAnsi="Gill Sans"/>
          <w:b w:val="1"/>
          <w:bCs w:val="1"/>
          <w:sz w:val="21"/>
          <w:szCs w:val="21"/>
          <w:rtl w:val="0"/>
        </w:rPr>
        <w:t>Global Scale: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Collaborated in a cross-functional team to maintain the Global Banking Application supporting over 20 countries.</w:t>
      </w:r>
    </w:p>
    <w:p>
      <w:pPr>
        <w:pStyle w:val="Default"/>
        <w:numPr>
          <w:ilvl w:val="0"/>
          <w:numId w:val="4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Feature Delivery: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Designed features for the UK market (Accounts framework)</w:t>
      </w:r>
      <w:r>
        <w:rPr>
          <w:rFonts w:ascii="Gill Sans" w:hAnsi="Gill Sans"/>
          <w:sz w:val="21"/>
          <w:szCs w:val="21"/>
          <w:rtl w:val="0"/>
          <w:lang w:val="en-US"/>
        </w:rPr>
        <w:t>.</w:t>
      </w:r>
    </w:p>
    <w:p>
      <w:pPr>
        <w:pStyle w:val="Default"/>
        <w:numPr>
          <w:ilvl w:val="0"/>
          <w:numId w:val="4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Investment &amp; Transfers: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Developed Transfers and Contributions functionalities for Investment accounts in the Canadian market.</w:t>
      </w:r>
    </w:p>
    <w:p>
      <w:pPr>
        <w:pStyle w:val="Default"/>
        <w:numPr>
          <w:ilvl w:val="0"/>
          <w:numId w:val="4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 xml:space="preserve">Framework </w:t>
      </w: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Migration</w:t>
      </w:r>
      <w:r>
        <w:rPr>
          <w:rFonts w:ascii="Gill Sans" w:hAnsi="Gill Sans"/>
          <w:b w:val="1"/>
          <w:bCs w:val="1"/>
          <w:sz w:val="21"/>
          <w:szCs w:val="21"/>
          <w:rtl w:val="0"/>
        </w:rPr>
        <w:t>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Led the migration of the Tealium Analytics framework, improving reporting capabilities across all global markets.</w:t>
      </w:r>
    </w:p>
    <w:p>
      <w:pPr>
        <w:pStyle w:val="Default"/>
        <w:suppressAutoHyphens w:val="1"/>
        <w:spacing w:before="20" w:after="20" w:line="264" w:lineRule="auto"/>
        <w:jc w:val="left"/>
        <w:rPr>
          <w:rFonts w:ascii="Gill Sans" w:cs="Gill Sans" w:hAnsi="Gill Sans" w:eastAsia="Gill Sans"/>
          <w:sz w:val="21"/>
          <w:szCs w:val="21"/>
        </w:rPr>
      </w:pP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  <w:lang w:val="en-US"/>
        </w:rPr>
        <w:t>Connected (Bose)</w:t>
      </w:r>
      <w:r>
        <w:rPr>
          <w:rtl w:val="0"/>
        </w:rPr>
        <w:t xml:space="preserve"> | Senior iOS Developer (Contractor) | Jan 2020 </w:t>
      </w:r>
      <w:r>
        <w:rPr>
          <w:rtl w:val="0"/>
        </w:rPr>
        <w:t xml:space="preserve">– </w:t>
      </w:r>
      <w:r>
        <w:rPr>
          <w:rtl w:val="0"/>
        </w:rPr>
        <w:t>Jun 2020</w:t>
      </w:r>
    </w:p>
    <w:p>
      <w:pPr>
        <w:pStyle w:val="Default"/>
        <w:numPr>
          <w:ilvl w:val="0"/>
          <w:numId w:val="6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Device Management: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Developed and maintained features for an audio device management and streaming application  for Bose (Boston, USA), supporting speakers, headphones, and soundbars.</w:t>
      </w:r>
    </w:p>
    <w:p>
      <w:pPr>
        <w:pStyle w:val="Default"/>
        <w:numPr>
          <w:ilvl w:val="0"/>
          <w:numId w:val="6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de-DE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de-DE"/>
        </w:rPr>
        <w:t>Platform Integration:</w:t>
      </w:r>
      <w:r>
        <w:rPr>
          <w:rFonts w:ascii="Gill Sans" w:hAnsi="Gill Sans"/>
          <w:sz w:val="21"/>
          <w:szCs w:val="21"/>
          <w:rtl w:val="0"/>
        </w:rPr>
        <w:t xml:space="preserve"> Inte</w:t>
      </w:r>
      <w:r>
        <w:rPr>
          <w:rFonts w:ascii="Gill Sans" w:hAnsi="Gill Sans"/>
          <w:sz w:val="21"/>
          <w:szCs w:val="21"/>
          <w:rtl w:val="0"/>
          <w:lang w:val="en-US"/>
        </w:rPr>
        <w:t>grated third-party platforms including Spotify, SiriusXM, and TuneIn.</w:t>
      </w:r>
      <w:r>
        <w:rPr>
          <w:rFonts w:ascii="Gill Sans" w:cs="Gill Sans" w:hAnsi="Gill Sans" w:eastAsia="Gill Sans"/>
          <w:sz w:val="21"/>
          <w:szCs w:val="21"/>
        </w:rPr>
        <w:br w:type="textWrapping"/>
      </w: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RBC</w:t>
      </w:r>
      <w:r>
        <w:rPr>
          <w:rtl w:val="0"/>
        </w:rPr>
        <w:t xml:space="preserve"> | Senior iOS Developer (Contractor) | May 2018 </w:t>
      </w:r>
      <w:r>
        <w:rPr>
          <w:rtl w:val="0"/>
        </w:rPr>
        <w:t xml:space="preserve">– </w:t>
      </w:r>
      <w:r>
        <w:rPr>
          <w:rtl w:val="0"/>
          <w:lang w:val="en-US"/>
        </w:rPr>
        <w:t>Oct 2019</w:t>
      </w:r>
    </w:p>
    <w:p>
      <w:pPr>
        <w:pStyle w:val="Default"/>
        <w:numPr>
          <w:ilvl w:val="0"/>
          <w:numId w:val="7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Conversational AI: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Designed and implemented the NOMI chatbot feature to enhance mobile user interaction.</w:t>
      </w:r>
    </w:p>
    <w:p>
      <w:pPr>
        <w:pStyle w:val="Default"/>
        <w:numPr>
          <w:ilvl w:val="0"/>
          <w:numId w:val="7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Optimization: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Performed critical bug fixes and optimizations to ensure robust application performance.</w:t>
      </w:r>
    </w:p>
    <w:p>
      <w:pPr>
        <w:pStyle w:val="Default"/>
        <w:suppressAutoHyphens w:val="1"/>
        <w:spacing w:before="20" w:after="20" w:line="264" w:lineRule="auto"/>
        <w:jc w:val="left"/>
        <w:rPr>
          <w:rFonts w:ascii="Gill Sans" w:cs="Gill Sans" w:hAnsi="Gill Sans" w:eastAsia="Gill Sans"/>
          <w:sz w:val="21"/>
          <w:szCs w:val="21"/>
        </w:rPr>
      </w:pPr>
    </w:p>
    <w:p>
      <w:pPr>
        <w:pStyle w:val="Body"/>
        <w:tabs>
          <w:tab w:val="right" w:pos="10200"/>
        </w:tabs>
        <w:spacing w:before="120" w:after="0"/>
      </w:pPr>
      <w:r>
        <w:rPr>
          <w:b w:val="1"/>
          <w:bCs w:val="1"/>
          <w:rtl w:val="0"/>
        </w:rPr>
        <w:t>CIBC</w:t>
      </w:r>
      <w:r>
        <w:rPr>
          <w:rtl w:val="0"/>
        </w:rPr>
        <w:t xml:space="preserve"> | iOS Team Lead (Contractor) | Jun 2015 </w:t>
      </w:r>
      <w:r>
        <w:rPr>
          <w:rtl w:val="0"/>
        </w:rPr>
        <w:t xml:space="preserve">– </w:t>
      </w:r>
      <w:r>
        <w:rPr>
          <w:rtl w:val="0"/>
        </w:rPr>
        <w:t>Mar 2018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Dynamic Frameworks: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Designed a framework allowing screens to be generated dynamically from backend data for the Open Account Project.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Emerging Tech: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Implemented new functionalities for Apple Watch, Apple Pay, and Biometric authentication (Touch ID).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64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Co</w:t>
      </w: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re Banking Flows: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Developed the Request Money (e-Transfers) flow and UI changes for Account Details</w:t>
      </w:r>
      <w:r>
        <w:rPr>
          <w:rFonts w:ascii="Gill Sans" w:cs="Gill Sans" w:hAnsi="Gill Sans" w:eastAsia="Gill Sans"/>
          <w:sz w:val="21"/>
          <w:szCs w:val="21"/>
        </w:rPr>
        <w:br w:type="textWrapping"/>
      </w: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de-DE"/>
          <w14:textFill>
            <w14:solidFill>
              <w14:srgbClr w14:val="2E2E2E"/>
            </w14:solidFill>
          </w14:textFill>
        </w:rPr>
        <w:t>EARLIER PROFESSIONAL EXPERIENCE</w:t>
      </w:r>
    </w:p>
    <w:p>
      <w:pPr>
        <w:pStyle w:val="List Bullet"/>
        <w:numPr>
          <w:ilvl w:val="0"/>
          <w:numId w:val="9"/>
        </w:numPr>
        <w:spacing w:before="20" w:after="20"/>
        <w:rPr>
          <w:sz w:val="19"/>
          <w:szCs w:val="19"/>
          <w:lang w:val="en-US"/>
        </w:rPr>
      </w:pPr>
      <w:r>
        <w:rPr>
          <w:b w:val="1"/>
          <w:bCs w:val="1"/>
          <w:sz w:val="19"/>
          <w:szCs w:val="19"/>
          <w:rtl w:val="0"/>
          <w:lang w:val="en-US"/>
        </w:rPr>
        <w:t>InVivo Communications | Senior iOS Developer (Contract) (2014</w:t>
      </w:r>
      <w:r>
        <w:rPr>
          <w:b w:val="1"/>
          <w:bCs w:val="1"/>
          <w:sz w:val="19"/>
          <w:szCs w:val="19"/>
          <w:rtl w:val="0"/>
          <w:lang w:val="en-US"/>
        </w:rPr>
        <w:t>–</w:t>
      </w:r>
      <w:r>
        <w:rPr>
          <w:b w:val="1"/>
          <w:bCs w:val="1"/>
          <w:sz w:val="19"/>
          <w:szCs w:val="19"/>
          <w:rtl w:val="0"/>
          <w:lang w:val="en-US"/>
        </w:rPr>
        <w:t>2015):</w:t>
      </w: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Built health care POC from scratch and led a small developer team.</w:t>
      </w:r>
    </w:p>
    <w:p>
      <w:pPr>
        <w:pStyle w:val="List Bullet"/>
        <w:numPr>
          <w:ilvl w:val="0"/>
          <w:numId w:val="9"/>
        </w:numPr>
        <w:spacing w:before="20" w:after="20"/>
        <w:rPr>
          <w:sz w:val="19"/>
          <w:szCs w:val="19"/>
          <w:lang w:val="en-US"/>
        </w:rPr>
      </w:pPr>
      <w:r>
        <w:rPr>
          <w:b w:val="1"/>
          <w:bCs w:val="1"/>
          <w:sz w:val="19"/>
          <w:szCs w:val="19"/>
          <w:rtl w:val="0"/>
          <w:lang w:val="en-US"/>
        </w:rPr>
        <w:t>Moneris Solutions | Mobile Developer (Contract) (2013</w:t>
      </w:r>
      <w:r>
        <w:rPr>
          <w:b w:val="1"/>
          <w:bCs w:val="1"/>
          <w:sz w:val="19"/>
          <w:szCs w:val="19"/>
          <w:rtl w:val="0"/>
          <w:lang w:val="en-US"/>
        </w:rPr>
        <w:t>–</w:t>
      </w:r>
      <w:r>
        <w:rPr>
          <w:b w:val="1"/>
          <w:bCs w:val="1"/>
          <w:sz w:val="19"/>
          <w:szCs w:val="19"/>
          <w:rtl w:val="0"/>
          <w:lang w:val="en-US"/>
        </w:rPr>
        <w:t>2014):</w:t>
      </w: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Coded and troubleshot iOS and Android payment applications.</w:t>
      </w:r>
    </w:p>
    <w:p>
      <w:pPr>
        <w:pStyle w:val="List Bullet"/>
        <w:numPr>
          <w:ilvl w:val="0"/>
          <w:numId w:val="9"/>
        </w:numPr>
        <w:spacing w:before="20" w:after="20"/>
        <w:rPr>
          <w:sz w:val="19"/>
          <w:szCs w:val="19"/>
          <w:lang w:val="en-US"/>
        </w:rPr>
      </w:pPr>
      <w:r>
        <w:rPr>
          <w:b w:val="1"/>
          <w:bCs w:val="1"/>
          <w:sz w:val="19"/>
          <w:szCs w:val="19"/>
          <w:rtl w:val="0"/>
          <w:lang w:val="en-US"/>
        </w:rPr>
        <w:t>First Media Group / Maritz / SOCAN | iOS &amp; Data Developer (2011</w:t>
      </w:r>
      <w:r>
        <w:rPr>
          <w:b w:val="1"/>
          <w:bCs w:val="1"/>
          <w:sz w:val="19"/>
          <w:szCs w:val="19"/>
          <w:rtl w:val="0"/>
          <w:lang w:val="en-US"/>
        </w:rPr>
        <w:t>–</w:t>
      </w:r>
      <w:r>
        <w:rPr>
          <w:b w:val="1"/>
          <w:bCs w:val="1"/>
          <w:sz w:val="19"/>
          <w:szCs w:val="19"/>
          <w:rtl w:val="0"/>
          <w:lang w:val="en-US"/>
        </w:rPr>
        <w:t>2013):</w:t>
      </w: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Focused on iPad rebranding, push notifications (Xtify), and Business Intelligence reporting.</w:t>
      </w:r>
    </w:p>
    <w:p>
      <w:pPr>
        <w:pStyle w:val="List Bullet"/>
        <w:spacing w:before="20" w:after="20"/>
        <w:rPr>
          <w:outline w:val="0"/>
          <w:color w:val="333333"/>
          <w:sz w:val="19"/>
          <w:szCs w:val="19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ADDITIONAL PROFESSIONAL HISTORY (1997</w:t>
      </w: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–</w:t>
      </w: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14:textFill>
            <w14:solidFill>
              <w14:srgbClr w14:val="2E2E2E"/>
            </w14:solidFill>
          </w14:textFill>
        </w:rPr>
        <w:t>2011)</w:t>
      </w:r>
    </w:p>
    <w:p>
      <w:pPr>
        <w:pStyle w:val="Body"/>
        <w:spacing w:before="20" w:after="20"/>
        <w:ind w:left="360" w:hanging="288"/>
        <w:rPr>
          <w:outline w:val="0"/>
          <w:color w:val="333333"/>
          <w:sz w:val="19"/>
          <w:szCs w:val="19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• 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Ispire Technology</w:t>
      </w: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| Systems Developer/Analyst (NB, Canada)</w:t>
      </w:r>
    </w:p>
    <w:p>
      <w:pPr>
        <w:pStyle w:val="Body"/>
        <w:spacing w:before="20" w:after="20"/>
        <w:ind w:left="360" w:hanging="288"/>
        <w:rPr>
          <w:outline w:val="0"/>
          <w:color w:val="333333"/>
          <w:sz w:val="19"/>
          <w:szCs w:val="19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• 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BAC San Jos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é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Bank</w:t>
      </w:r>
      <w:r>
        <w:rPr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| Senior Systems Engineer (Costa Rica)</w:t>
      </w:r>
    </w:p>
    <w:p>
      <w:pPr>
        <w:pStyle w:val="Body"/>
        <w:spacing w:before="20" w:after="20"/>
        <w:ind w:left="360" w:hanging="288"/>
        <w:rPr>
          <w:outline w:val="0"/>
          <w:color w:val="333333"/>
          <w:sz w:val="19"/>
          <w:szCs w:val="19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• 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Stein Pharmaceutical Laboratory</w:t>
      </w: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| Systems Developer/Analyst (Costa Rica)</w:t>
      </w:r>
    </w:p>
    <w:p>
      <w:pPr>
        <w:pStyle w:val="Body"/>
        <w:numPr>
          <w:ilvl w:val="0"/>
          <w:numId w:val="10"/>
        </w:numPr>
        <w:spacing w:before="20" w:after="20"/>
        <w:rPr>
          <w:outline w:val="0"/>
          <w:color w:val="333333"/>
          <w:sz w:val="19"/>
          <w:szCs w:val="19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ArtinSoft S.A. / Cr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dito Agr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í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cola de Cartago Bank</w:t>
      </w:r>
      <w:r>
        <w:rPr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| Systems Analyst (Costa Rica)</w:t>
      </w:r>
    </w:p>
    <w:p>
      <w:pPr>
        <w:pStyle w:val="Body"/>
        <w:spacing w:before="20" w:after="20"/>
        <w:ind w:left="360" w:hanging="288"/>
        <w:rPr>
          <w:outline w:val="0"/>
          <w:color w:val="333333"/>
          <w:sz w:val="19"/>
          <w:szCs w:val="19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pBdr>
          <w:top w:val="nil"/>
          <w:left w:val="nil"/>
          <w:bottom w:val="single" w:color="888888" w:sz="4" w:space="0" w:shadow="0" w:frame="0"/>
          <w:right w:val="nil"/>
        </w:pBdr>
        <w:spacing w:before="240" w:after="80"/>
      </w:pPr>
      <w:r>
        <w:rPr>
          <w:b w:val="1"/>
          <w:bCs w:val="1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EDUCATION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Bachelor's Degree, Business Administration</w:t>
      </w:r>
      <w:r>
        <w:rPr>
          <w:rFonts w:ascii="Gill Sans" w:hAnsi="Gill Sans"/>
          <w:sz w:val="21"/>
          <w:szCs w:val="21"/>
          <w:rtl w:val="0"/>
          <w:lang w:val="en-US"/>
        </w:rPr>
        <w:t xml:space="preserve"> (Major in IT Management) | Central University - Costa Rica, 2001.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left"/>
        <w:rPr>
          <w:rFonts w:ascii="Gill Sans" w:hAnsi="Gill Sans"/>
          <w:sz w:val="21"/>
          <w:szCs w:val="21"/>
          <w:lang w:val="en-US"/>
        </w:rPr>
      </w:pPr>
      <w:r>
        <w:rPr>
          <w:rFonts w:ascii="Gill Sans" w:hAnsi="Gill Sans"/>
          <w:b w:val="1"/>
          <w:bCs w:val="1"/>
          <w:sz w:val="21"/>
          <w:szCs w:val="21"/>
          <w:rtl w:val="0"/>
          <w:lang w:val="en-US"/>
        </w:rPr>
        <w:t>Bachelor's Degree, Computing Engineer</w:t>
      </w:r>
      <w:r>
        <w:rPr>
          <w:rFonts w:ascii="Gill Sans" w:hAnsi="Gill Sans"/>
          <w:sz w:val="21"/>
          <w:szCs w:val="21"/>
          <w:rtl w:val="0"/>
        </w:rPr>
        <w:t xml:space="preserve"> (Major in Information Systems) | Instituto Tecnol</w:t>
      </w:r>
      <w:r>
        <w:rPr>
          <w:rFonts w:ascii="Gill Sans" w:hAnsi="Gill Sans" w:hint="default"/>
          <w:sz w:val="21"/>
          <w:szCs w:val="21"/>
          <w:rtl w:val="0"/>
          <w:lang w:val="es-ES_tradnl"/>
        </w:rPr>
        <w:t>ó</w:t>
      </w:r>
      <w:r>
        <w:rPr>
          <w:rFonts w:ascii="Gill Sans" w:hAnsi="Gill Sans"/>
          <w:sz w:val="21"/>
          <w:szCs w:val="21"/>
          <w:rtl w:val="0"/>
          <w:lang w:val="pt-PT"/>
        </w:rPr>
        <w:t>gico de Costa Rica, 1997.</w:t>
      </w:r>
    </w:p>
    <w:sectPr>
      <w:headerReference w:type="default" r:id="rId4"/>
      <w:footerReference w:type="default" r:id="rId5"/>
      <w:pgSz w:w="12240" w:h="15840" w:orient="portrait"/>
      <w:pgMar w:top="864" w:right="1008" w:bottom="720" w:left="10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25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4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4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7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9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1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3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5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7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9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18" w:hanging="43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239" w:hanging="23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21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66" w:hanging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222"/>
          </w:tabs>
          <w:ind w:left="5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822"/>
          </w:tabs>
          <w:ind w:left="11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422"/>
          </w:tabs>
          <w:ind w:left="17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2022"/>
          </w:tabs>
          <w:ind w:left="23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2622"/>
          </w:tabs>
          <w:ind w:left="29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3222"/>
          </w:tabs>
          <w:ind w:left="35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3822"/>
          </w:tabs>
          <w:ind w:left="41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4422"/>
          </w:tabs>
          <w:ind w:left="47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5022"/>
          </w:tabs>
          <w:ind w:left="5310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76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1a1a"/>
      <w:spacing w:val="0"/>
      <w:kern w:val="0"/>
      <w:position w:val="0"/>
      <w:sz w:val="21"/>
      <w:szCs w:val="21"/>
      <w:u w:val="none" w:color="1a1a1a"/>
      <w:shd w:val="nil" w:color="auto" w:fill="auto"/>
      <w:vertAlign w:val="baseline"/>
      <w:lang w:val="en-US"/>
      <w14:textOutline>
        <w14:noFill/>
      </w14:textOutline>
      <w14:textFill>
        <w14:solidFill>
          <w14:srgbClr w14:val="1A1A1A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40" w:line="276" w:lineRule="auto"/>
      <w:ind w:left="0" w:right="0" w:firstLine="0"/>
      <w:jc w:val="left"/>
      <w:outlineLvl w:val="9"/>
    </w:pPr>
    <w:rPr>
      <w:rFonts w:ascii="Gill Sans" w:cs="Gill Sans" w:hAnsi="Gill Sans" w:eastAsia="Gill Sans"/>
      <w:b w:val="0"/>
      <w:bCs w:val="0"/>
      <w:i w:val="0"/>
      <w:iCs w:val="0"/>
      <w:caps w:val="0"/>
      <w:smallCaps w:val="0"/>
      <w:strike w:val="0"/>
      <w:dstrike w:val="0"/>
      <w:outline w:val="0"/>
      <w:color w:val="1a1a1a"/>
      <w:spacing w:val="0"/>
      <w:kern w:val="0"/>
      <w:position w:val="0"/>
      <w:sz w:val="21"/>
      <w:szCs w:val="21"/>
      <w:u w:val="none" w:color="1a1a1a"/>
      <w:shd w:val="nil" w:color="auto" w:fill="auto"/>
      <w:vertAlign w:val="baseline"/>
      <w:lang w:val="en-US"/>
      <w14:textFill>
        <w14:solidFill>
          <w14:srgbClr w14:val="1A1A1A"/>
        </w14:solidFill>
      </w14:textFill>
    </w:rPr>
  </w:style>
  <w:style w:type="numbering" w:styleId="Bullet">
    <w:name w:val="Bullet"/>
    <w:pPr>
      <w:numPr>
        <w:numId w:val="5"/>
      </w:numPr>
    </w:pPr>
  </w:style>
  <w:style w:type="numbering" w:styleId="Imported Style 1">
    <w:name w:val="Imported Style 1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